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4110"/>
      </w:tblGrid>
      <w:tr w:rsidR="009210D1" w:rsidRPr="009210D1" w:rsidTr="00E32089">
        <w:tc>
          <w:tcPr>
            <w:tcW w:w="6237" w:type="dxa"/>
          </w:tcPr>
          <w:p w:rsidR="00FF6F76" w:rsidRPr="009210D1" w:rsidRDefault="00FF6F76" w:rsidP="0013424C">
            <w:pPr>
              <w:pStyle w:val="af6"/>
              <w:tabs>
                <w:tab w:val="left" w:pos="1557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4110" w:type="dxa"/>
          </w:tcPr>
          <w:p w:rsidR="00FF6F76" w:rsidRPr="00905187" w:rsidRDefault="00FF6F76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905187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УТВЕРЖДАЮ</w:t>
            </w:r>
          </w:p>
          <w:p w:rsidR="00FF6F76" w:rsidRPr="00905187" w:rsidRDefault="00FF6F76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905187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Руководитель УФНС России</w:t>
            </w:r>
          </w:p>
          <w:p w:rsidR="00FF6F76" w:rsidRPr="00905187" w:rsidRDefault="00EF7059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по Чеченской Республике </w:t>
            </w:r>
          </w:p>
          <w:p w:rsidR="00FF6F76" w:rsidRPr="00905187" w:rsidRDefault="00FF6F76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</w:p>
          <w:p w:rsidR="00FF6F76" w:rsidRPr="00905187" w:rsidRDefault="00EF7059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______________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М.И.Осмаев</w:t>
            </w:r>
            <w:proofErr w:type="spellEnd"/>
          </w:p>
          <w:p w:rsidR="00FF6F76" w:rsidRPr="00905187" w:rsidRDefault="00EA6610" w:rsidP="00E32089">
            <w:pPr>
              <w:pStyle w:val="af6"/>
              <w:tabs>
                <w:tab w:val="left" w:pos="1557"/>
              </w:tabs>
              <w:ind w:left="-107"/>
              <w:jc w:val="left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«___» ________________</w:t>
            </w:r>
            <w:r w:rsidR="004C3ED1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_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20</w:t>
            </w:r>
            <w:r w:rsidR="00F71B75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21</w:t>
            </w:r>
          </w:p>
          <w:p w:rsidR="00FF6F76" w:rsidRPr="009210D1" w:rsidRDefault="00FF6F76" w:rsidP="00E32089">
            <w:pPr>
              <w:pStyle w:val="af6"/>
              <w:tabs>
                <w:tab w:val="left" w:pos="1557"/>
              </w:tabs>
              <w:ind w:left="-567"/>
              <w:jc w:val="left"/>
              <w:rPr>
                <w:color w:val="000000" w:themeColor="text1"/>
              </w:rPr>
            </w:pPr>
          </w:p>
        </w:tc>
      </w:tr>
    </w:tbl>
    <w:p w:rsidR="00E53B57" w:rsidRDefault="00E53B57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424C" w:rsidRPr="009210D1" w:rsidRDefault="0013424C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0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13424C" w:rsidRPr="009210D1" w:rsidRDefault="0013424C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0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государственного налогового инспектора отдела</w:t>
      </w:r>
    </w:p>
    <w:p w:rsidR="0013424C" w:rsidRPr="009210D1" w:rsidRDefault="0013424C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0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обеспечения процедур банкротства</w:t>
      </w:r>
    </w:p>
    <w:p w:rsidR="00791067" w:rsidRDefault="0013424C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0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</w:t>
      </w:r>
      <w:r w:rsidR="00EF70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оговой службы по Чеченской Республике</w:t>
      </w:r>
    </w:p>
    <w:p w:rsidR="0005263E" w:rsidRDefault="0005263E" w:rsidP="001342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0D04" w:rsidRPr="009210D1" w:rsidRDefault="00E20D04" w:rsidP="00E20D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E34DC" w:rsidRPr="009210D1" w:rsidRDefault="00CE34DC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0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CE34DC" w:rsidRPr="009210D1" w:rsidRDefault="00CE34D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4DC" w:rsidRPr="009210D1" w:rsidRDefault="00CE34D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4C3ED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31521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04DEB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обеспечения процедур банкротства (далее – Отдел) Управления Федеральной нал</w:t>
      </w:r>
      <w:r w:rsidR="00EF70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оговой службы по Чеченской Республике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</w:t>
      </w:r>
      <w:r w:rsidR="0012365E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1521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отдела) относится к </w:t>
      </w:r>
      <w:r w:rsidR="00931C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старшей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группе должностей гражданской службы категории «</w:t>
      </w:r>
      <w:r w:rsidR="00A31521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11329B" w:rsidRPr="009210D1" w:rsidRDefault="0011329B" w:rsidP="004871A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</w:t>
      </w:r>
      <w:r w:rsidR="0013424C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службы» </w:t>
      </w:r>
      <w:r w:rsidR="0013424C" w:rsidRPr="004871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- </w:t>
      </w:r>
      <w:r w:rsidR="00A52B94" w:rsidRPr="004871AE">
        <w:rPr>
          <w:rFonts w:ascii="Times New Roman" w:eastAsia="Calibri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11-3-4-071</w:t>
      </w:r>
      <w:r w:rsidRPr="004871AE">
        <w:rPr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95B79" w:rsidRPr="009210D1" w:rsidRDefault="00B95B79" w:rsidP="00B95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D01858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Отдела: регулирование в сфере финансовой деятельности и финансовых рынков.</w:t>
      </w:r>
    </w:p>
    <w:p w:rsidR="00B95B79" w:rsidRPr="009210D1" w:rsidRDefault="00B95B79" w:rsidP="00B95B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4C3ED1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D01858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Отдела: регулирование в сфере обеспечения процедур банкротства.</w:t>
      </w:r>
    </w:p>
    <w:p w:rsidR="00B95B79" w:rsidRPr="009210D1" w:rsidRDefault="00B95B79" w:rsidP="00B95B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D01858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Отдела осуществляются приказом руководителя Управления Федеральной нал</w:t>
      </w:r>
      <w:r w:rsidR="00EF7059">
        <w:rPr>
          <w:rFonts w:ascii="Times New Roman" w:hAnsi="Times New Roman" w:cs="Times New Roman"/>
          <w:color w:val="000000" w:themeColor="text1"/>
          <w:sz w:val="26"/>
          <w:szCs w:val="26"/>
        </w:rPr>
        <w:t>оговой службы по Чеченской Республике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25D9A" w:rsidRDefault="00B95B79" w:rsidP="00EC37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984136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D01858"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>Отдела непосредственно подчиняется начальнику отдела Управления Федеральной нал</w:t>
      </w:r>
      <w:r w:rsidR="00EF70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оговой службы по </w:t>
      </w:r>
      <w:r w:rsidR="00B816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Чеченской </w:t>
      </w:r>
      <w:r w:rsidR="00EF7059">
        <w:rPr>
          <w:rFonts w:ascii="Times New Roman" w:hAnsi="Times New Roman" w:cs="Times New Roman"/>
          <w:color w:val="000000" w:themeColor="text1"/>
          <w:sz w:val="26"/>
          <w:szCs w:val="26"/>
        </w:rPr>
        <w:t>Республике</w:t>
      </w:r>
      <w:r w:rsidRPr="009210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Pr="00222E7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Управление).</w:t>
      </w:r>
    </w:p>
    <w:p w:rsidR="00222E75" w:rsidRPr="00222E75" w:rsidRDefault="00222E75" w:rsidP="00EC37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725D9A" w:rsidRPr="00BF644A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22E7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II. Квалификационные</w:t>
      </w:r>
      <w:r w:rsidRPr="00BF644A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требования для замещения должности гражданской службы</w:t>
      </w:r>
    </w:p>
    <w:p w:rsidR="00725D9A" w:rsidRPr="00BF644A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192DB9" w:rsidRPr="00FA0C69" w:rsidRDefault="00192DB9" w:rsidP="00192D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0C69">
        <w:rPr>
          <w:rFonts w:ascii="Times New Roman" w:eastAsia="Calibri" w:hAnsi="Times New Roman" w:cs="Times New Roman"/>
          <w:sz w:val="26"/>
          <w:szCs w:val="26"/>
        </w:rPr>
        <w:t>6.</w:t>
      </w:r>
      <w:r w:rsidR="004C3ED1">
        <w:rPr>
          <w:rFonts w:ascii="Times New Roman" w:eastAsia="Calibri" w:hAnsi="Times New Roman" w:cs="Times New Roman"/>
          <w:sz w:val="26"/>
          <w:szCs w:val="26"/>
        </w:rPr>
        <w:t> </w:t>
      </w:r>
      <w:r w:rsidRPr="00FA0C69">
        <w:rPr>
          <w:rFonts w:ascii="Times New Roman" w:eastAsia="Calibri" w:hAnsi="Times New Roman" w:cs="Times New Roman"/>
          <w:sz w:val="26"/>
          <w:szCs w:val="26"/>
        </w:rPr>
        <w:t xml:space="preserve">Для замещения должности </w:t>
      </w:r>
      <w:r w:rsidR="006C5A0C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</w:t>
      </w:r>
      <w:r w:rsidR="00365115">
        <w:rPr>
          <w:rFonts w:ascii="Times New Roman" w:eastAsia="Calibri" w:hAnsi="Times New Roman" w:cs="Times New Roman"/>
          <w:sz w:val="26"/>
          <w:szCs w:val="26"/>
        </w:rPr>
        <w:t>н</w:t>
      </w:r>
      <w:r w:rsidR="006C5A0C">
        <w:rPr>
          <w:rFonts w:ascii="Times New Roman" w:eastAsia="Calibri" w:hAnsi="Times New Roman" w:cs="Times New Roman"/>
          <w:sz w:val="26"/>
          <w:szCs w:val="26"/>
        </w:rPr>
        <w:t>спектора</w:t>
      </w:r>
      <w:r w:rsidRPr="00FA0C69">
        <w:rPr>
          <w:rFonts w:ascii="Times New Roman" w:eastAsia="Calibri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365115" w:rsidRPr="00C35773" w:rsidRDefault="00365115" w:rsidP="003651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5773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365115" w:rsidRPr="00C35773" w:rsidRDefault="00365115" w:rsidP="003651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5773">
        <w:rPr>
          <w:rFonts w:ascii="Times New Roman" w:eastAsia="Calibri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65115" w:rsidRPr="00C35773" w:rsidRDefault="00365115" w:rsidP="00365115">
      <w:pPr>
        <w:widowControl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35773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Pr="00C3577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C3577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3577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3577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3577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C35773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Pr="00C3577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3577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3577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35773">
        <w:rPr>
          <w:rFonts w:ascii="Times New Roman" w:hAnsi="Times New Roman" w:cs="Times New Roman"/>
          <w:sz w:val="26"/>
          <w:szCs w:val="26"/>
        </w:rPr>
        <w:t xml:space="preserve"> от 25 декабря 2008 г. № 273-ФЗ «О противодействии коррупции»; знаний в области информационно-коммуникационных технологий</w:t>
      </w:r>
      <w:r w:rsidRPr="00C3577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365115" w:rsidRPr="00C35773" w:rsidRDefault="00365115" w:rsidP="0036511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577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65115" w:rsidRPr="00BF644A" w:rsidRDefault="00365115" w:rsidP="00365115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35773">
        <w:rPr>
          <w:rFonts w:ascii="Times New Roman" w:eastAsiaTheme="minorHAnsi" w:hAnsi="Times New Roman" w:cs="Times New Roman"/>
          <w:sz w:val="26"/>
          <w:szCs w:val="26"/>
          <w:lang w:eastAsia="en-US"/>
        </w:rPr>
        <w:t>6.4.1. В сфере законодательства Российской Федерации: Налоговый Кодекс Российской Федерации, Гражданский кодекс Российской Федерации (часть первая) от 30 ноября 1994 г. № 51-ФЗ, приказ Министерства финансов  Российской Федерации от 01.07.2013 № 65н «Об утверждении указаний о порядке применения бюджетной классификации Российской Федерации», приказ ФНС России от 18.01.2012 г. № ЯК-7-1/9@ «Об утверждении Единых требований к порядку формирования информационного ресурса «Расчеты с бюджетом» местного уровня», приказ ФНС России от 13.06.2012 № ММВ-8-6/37дсп, письмо ФНС России от 17.12.2012 № ПА-5-6/1530дсп@, приказ Минфина России от 12.11.2013 № 107н, Положение Банка России от 19.06.2012 № 383-П,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страхование»,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страхование»,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страхование», Федеральный закон от 1 апреля 1996 г. № 27-ФЗ «Об индивидуальном (персонифицированном) учете в системе обязательного пенсионного страхования», Федеральный закон Российской Федерации от 27 июля 2006 г. № 149-ФЗ «Об информации, информационных технологиях и о защите информации», приказ ФНС России от 30 июня 2008 г.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410», Федерального закона от 27 июля 2006 г. N 149-ФЗ «Об информации, информационных тех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нологиях и о защите информации», 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 г. № 943-1 «О налоговых органах Российской Федерации»; Федеральный закон от 26 октября 2002 г. № 127-ФЗ «О несостоятельности (банкротстве)»; Постановление Правительства Российской Федерации от 30 сентября 2004 г. № 506 «Об утверждении Положения о Федеральной налоговой службе»; Приказ 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Pr="00BF644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Приказ Минэкономразвития России от 19 октября 2007 г. № 351 «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</w:t>
      </w:r>
      <w:r w:rsidRPr="00BF644A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риказ Минэкономразвития России от 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25D9A" w:rsidRDefault="00984136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BF644A" w:rsidRPr="00BF644A">
        <w:rPr>
          <w:rFonts w:ascii="Times New Roman" w:hAnsi="Times New Roman" w:cs="Times New Roman"/>
          <w:color w:val="000000" w:themeColor="text1"/>
          <w:sz w:val="26"/>
          <w:szCs w:val="26"/>
        </w:rPr>
        <w:t>сударственный налоговый инспектор</w:t>
      </w:r>
      <w:r w:rsidR="00BF644A"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25D9A"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0456" w:rsidRPr="00BF644A" w:rsidRDefault="00570456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6.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.2.</w:t>
      </w:r>
      <w:r w:rsidR="004C3E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F64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Иные профессиональные знания: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организационные основы процедуры банкротства;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</w:t>
      </w:r>
      <w:r w:rsidRPr="00E8419D">
        <w:rPr>
          <w:rFonts w:ascii="Times New Roman" w:eastAsia="Calibri" w:hAnsi="Times New Roman" w:cs="Times New Roman"/>
          <w:sz w:val="27"/>
          <w:szCs w:val="27"/>
        </w:rPr>
        <w:lastRenderedPageBreak/>
        <w:t>банкротстве;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арбитражная и судебная практика по вопросам несостоятельности (банкротства);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Toc477362514"/>
      <w:r w:rsidRPr="00E8419D">
        <w:rPr>
          <w:rFonts w:ascii="Times New Roman" w:eastAsia="Calibri" w:hAnsi="Times New Roman" w:cs="Times New Roman"/>
          <w:sz w:val="27"/>
          <w:szCs w:val="27"/>
        </w:rPr>
        <w:t>представление интересов Российской Федерации в делах о банкротстве;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общие вопросы в области обеспечения информационной безопасности.</w:t>
      </w:r>
      <w:bookmarkEnd w:id="0"/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6.5.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Наличие функциональных знаний: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 понятие нормы права, нормативного правового акта, правоотношений и их признаки;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понятие проекта нормативного правового акта, инструменты и этапы его разработки;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классификация моделей государственной политики;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задачи, сроки, ресурсы и инструменты государственной политики;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понятие, процедура рассмотрения обращений граждан;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технологии и средства обеспечения информационной безопасности.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6.6.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Наличие базовых умений: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уметь мыслить системно (стратегически);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коммуникативные умения;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умение управлять изменениями.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6.7.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Наличие профессиональных умений: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осуществления экспертизы проектов нормативных правовых актов;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обеспечения выполнения поставленных руководством задач;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эффективного планирования служебного времени;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анализа и прогнозирования деятельности в порученной сфере;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использования опыта и мнения коллег;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анализ финансово - хозяйственной деятельности организаций-должников;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отчетов арбитражных управляющих;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участие в судебных заседаниях по</w:t>
      </w:r>
      <w:r w:rsidR="00222E75">
        <w:rPr>
          <w:rFonts w:ascii="Times New Roman" w:eastAsia="Calibri" w:hAnsi="Times New Roman" w:cs="Times New Roman"/>
          <w:sz w:val="27"/>
          <w:szCs w:val="27"/>
        </w:rPr>
        <w:t xml:space="preserve"> делам о банкротстве должников.</w:t>
      </w:r>
    </w:p>
    <w:p w:rsidR="0099248C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службы,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эксплуатацией, применение современных информационно-коммуникационных технологий в государственных органах.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6.8.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Наличие функциональных умений: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lastRenderedPageBreak/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разработка, рассмотрение и согласование проектов нормативных правовых актов и других документов;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подготовка официальных отзывов на проекты нормативных правовых актов;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подготовка методических рекомендаций, разъяснений;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подготовка аналитических, информационных и других материалов;</w:t>
      </w:r>
    </w:p>
    <w:p w:rsidR="0099248C" w:rsidRPr="00E8419D" w:rsidRDefault="0099248C" w:rsidP="009924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419D">
        <w:rPr>
          <w:rFonts w:ascii="Times New Roman" w:eastAsia="Calibri" w:hAnsi="Times New Roman" w:cs="Times New Roman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sz w:val="27"/>
          <w:szCs w:val="27"/>
        </w:rPr>
        <w:t>организация и проведение мониторинга применения законодательства.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256D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256D12" w:rsidRDefault="00984136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7.</w:t>
      </w:r>
      <w:r w:rsidR="004C3E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Основные права и обязанности</w:t>
      </w:r>
      <w:r w:rsidR="00256D12" w:rsidRPr="00256D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256D12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725D9A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обеспечения процедур банкротства (далее – Отдел) Управления, </w:t>
      </w:r>
      <w:r w:rsidR="00256D12" w:rsidRPr="00256D1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256D12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обязан:</w:t>
      </w:r>
    </w:p>
    <w:p w:rsidR="00570456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 </w:t>
      </w:r>
      <w:r w:rsidRPr="001436BC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обеспечивать деятельность по вопросам, относящимся к компетенции Отдела;</w:t>
      </w:r>
    </w:p>
    <w:p w:rsidR="00BA54B8" w:rsidRPr="001436BC" w:rsidRDefault="00570456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 принимать участие в разработке законодательных и иных нормативных актов по вопросам, относящимся к компетенции Отдела;</w:t>
      </w:r>
      <w:r w:rsidR="00BA54B8" w:rsidRPr="001436BC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 </w:t>
      </w:r>
      <w:r w:rsidRPr="001436BC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непосредственно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представлять интересы Российской Федерации как кредитора в делах о банкротстве и в процедурах, применяемых в деле о банкротстве, в собраниях кредиторов (комитетах кредиторов) и судебных заседаниях по делам о банкротстве должников, отнесенных к компетенции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="004C3ED1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 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осуществлять  правовое и методологическое сопровождение судебных дел, отнесенных к компетенции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обеспечивать эффективную деятельность Отдела по осуществлению правового анализа документов по делам о банкротстве должников, отнесенных к компетенции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подготавливать в установленном порядке разъяснения территориальным налоговым органам и информирования налогоплательщиков (в том числе в письменной форме) по вопросам, относящимся к компетенции Отдела;</w:t>
      </w:r>
    </w:p>
    <w:p w:rsidR="00BA54B8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 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участвовать в подготовке заключений по жалобам налогоплательщиков на акты налоговых органов, действия или бездействия их должностных лиц, связанным с вопросами, относящимися к компетенции Отдела;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участвовать в подготовке отзывов на исковые заявления по вопросам, относящимся к компетенции Отдела, а также участие в заседании судов при их рассмотрении;</w:t>
      </w:r>
    </w:p>
    <w:p w:rsidR="00BA54B8" w:rsidRPr="00E8419D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участвовать в работе межведомственных комиссий и рабочих групп;</w:t>
      </w:r>
    </w:p>
    <w:p w:rsidR="00BA54B8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участвовать в проведении совещаний, семинаров по вопросам, входящим в компетенцию Отдела;</w:t>
      </w:r>
    </w:p>
    <w:p w:rsidR="00E65495" w:rsidRPr="003F6FC7" w:rsidRDefault="001436BC" w:rsidP="00E654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-</w:t>
      </w:r>
      <w:r w:rsidR="004C3ED1">
        <w:rPr>
          <w:rFonts w:ascii="Times New Roman" w:eastAsia="Calibri" w:hAnsi="Times New Roman" w:cs="Times New Roman"/>
          <w:sz w:val="26"/>
          <w:szCs w:val="26"/>
        </w:rPr>
        <w:t> </w:t>
      </w:r>
      <w:r w:rsidR="00E65495" w:rsidRPr="003F6FC7">
        <w:rPr>
          <w:rFonts w:ascii="Times New Roman" w:eastAsia="Calibri" w:hAnsi="Times New Roman" w:cs="Times New Roman"/>
          <w:sz w:val="26"/>
          <w:szCs w:val="26"/>
        </w:rPr>
        <w:t>осуществлять дистанционный мониторинг деятельности подведомственных налоговых органов;</w:t>
      </w:r>
    </w:p>
    <w:p w:rsidR="00570456" w:rsidRDefault="00570456" w:rsidP="00BA54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C3ED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B71D5E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B71D5E">
        <w:rPr>
          <w:rFonts w:ascii="Times New Roman" w:hAnsi="Times New Roman" w:cs="Times New Roman"/>
          <w:sz w:val="26"/>
          <w:szCs w:val="26"/>
        </w:rPr>
        <w:t xml:space="preserve"> мониторинг в отношении должников, имеющих признаки банкротства, обработка материалов в отношении вышеуказанной категории должников с дальнейшим их направлением в ФНС России с целью выбора СРО и последующим и</w:t>
      </w:r>
      <w:r>
        <w:rPr>
          <w:rFonts w:ascii="Times New Roman" w:hAnsi="Times New Roman" w:cs="Times New Roman"/>
          <w:sz w:val="26"/>
          <w:szCs w:val="26"/>
        </w:rPr>
        <w:t>нициированием дел о банкротстве;</w:t>
      </w:r>
    </w:p>
    <w:p w:rsidR="00570456" w:rsidRDefault="00570456" w:rsidP="00BA54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C3ED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осуществлять работу в части компетенции Отдела при взаимодействии структурных подразделений Управления в целях устранения нарушений законодательства о налогах и сборах в соответствии с письмом ФНС России от 09.08.2018 № КЧ-5-18/2391дсп@;</w:t>
      </w:r>
    </w:p>
    <w:p w:rsidR="00570456" w:rsidRDefault="00570456" w:rsidP="00BA54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C3ED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осуществлять мониторинг (</w:t>
      </w:r>
      <w:r w:rsidRPr="00595576">
        <w:rPr>
          <w:rFonts w:ascii="Times New Roman" w:hAnsi="Times New Roman" w:cs="Times New Roman"/>
          <w:sz w:val="26"/>
          <w:szCs w:val="26"/>
        </w:rPr>
        <w:t>формировани</w:t>
      </w:r>
      <w:r>
        <w:rPr>
          <w:rFonts w:ascii="Times New Roman" w:hAnsi="Times New Roman" w:cs="Times New Roman"/>
          <w:sz w:val="26"/>
          <w:szCs w:val="26"/>
        </w:rPr>
        <w:t>е)</w:t>
      </w:r>
      <w:r w:rsidRPr="00595576">
        <w:rPr>
          <w:rFonts w:ascii="Times New Roman" w:hAnsi="Times New Roman" w:cs="Times New Roman"/>
          <w:sz w:val="26"/>
          <w:szCs w:val="26"/>
        </w:rPr>
        <w:t xml:space="preserve"> журнала результатов работы по обеспечению процедур банкротства в АИС «Налог-3»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70456" w:rsidRDefault="00570456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4C3ED1">
        <w:rPr>
          <w:rFonts w:ascii="Times New Roman" w:eastAsia="Calibri" w:hAnsi="Times New Roman" w:cs="Times New Roman"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>подготавливать проекты мировых соглашений</w:t>
      </w:r>
      <w:r w:rsidRPr="00B71D5E">
        <w:rPr>
          <w:rFonts w:ascii="Times New Roman" w:hAnsi="Times New Roman" w:cs="Times New Roman"/>
          <w:sz w:val="26"/>
          <w:szCs w:val="26"/>
        </w:rPr>
        <w:t xml:space="preserve"> с дальнейшим их направлением в ФНС России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Pr="0074033A">
        <w:rPr>
          <w:rFonts w:ascii="Times New Roman" w:hAnsi="Times New Roman" w:cs="Times New Roman"/>
          <w:sz w:val="26"/>
          <w:szCs w:val="26"/>
        </w:rPr>
        <w:t>Приказом ФНС России 18.01.2017 № ММВ-8-18/3дсп@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A54B8" w:rsidRDefault="00BA54B8" w:rsidP="00BA54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1436BC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-</w:t>
      </w:r>
      <w:r w:rsidRPr="00E8419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выполнять иные поручения руководства Управления.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 главный государственный налоговый инспектор отдела обязан: (приказ ФНС России от 11.09.2015 № ММВ-7-12/392@):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4C3ED1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570456" w:rsidRPr="003F6FC7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570456" w:rsidRPr="00E8419D" w:rsidRDefault="00570456" w:rsidP="0057045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3F6FC7">
        <w:rPr>
          <w:rFonts w:ascii="Times New Roman" w:eastAsia="Calibri" w:hAnsi="Times New Roman" w:cs="Times New Roman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sz w:val="26"/>
          <w:szCs w:val="26"/>
        </w:rPr>
        <w:t> </w:t>
      </w:r>
      <w:r w:rsidRPr="003F6FC7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</w:t>
      </w:r>
      <w:r w:rsidR="00A52B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6D12" w:rsidRPr="00256D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256D12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имеет право:</w:t>
      </w:r>
    </w:p>
    <w:p w:rsidR="006045FC" w:rsidRPr="00256D12" w:rsidRDefault="00222E75" w:rsidP="006045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вносить предложения начальнику отдела по совершенствованию работы Отдела, подведомственных налоговых инспекций и по любым вопросам, относящимся к компетенции деятельности Отдела;</w:t>
      </w:r>
    </w:p>
    <w:p w:rsidR="006045FC" w:rsidRPr="00256D12" w:rsidRDefault="00222E75" w:rsidP="006045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запрашивать и получать от других отделов Управления, подведомственных 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налоговых инспекций, предприятий и организаций материалы и документы, необходимые для деятельности Отдела;</w:t>
      </w:r>
    </w:p>
    <w:p w:rsidR="006045FC" w:rsidRPr="00256D12" w:rsidRDefault="00222E75" w:rsidP="006045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6045FC" w:rsidRPr="00256D12" w:rsidRDefault="00222E75" w:rsidP="006045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готовить и представлять начальнику отдела проекты приказов и распоряжений Управления по вопросам, относящимся к его компетенции; </w:t>
      </w:r>
    </w:p>
    <w:p w:rsidR="006045FC" w:rsidRPr="00256D12" w:rsidRDefault="00222E75" w:rsidP="006045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6045FC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ставить в известность начальника отдела о неправомерных действиях со стороны работников подведомственных налоговых инспекций, а также работников Отдела;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получение в установленном порядке информации и материалов, необходимых для исполнения должностных обязанностей;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переподготовку (переквалификацию) и повышение квалификации за счет средств соответствующего бюджета;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пенсионное обеспечение с учетом стажа государственной службы;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проведение по его требованию служебного расследования для опровержения сведений, порочащих его честь и достоинство;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в необходимых случаях выезжать в служебные командировки;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службы,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запрашивать и бесплатно получать в установленном порядке от всех подразделений,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вести переписку с территориальными органами и структурными подразделениями Службы;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принимать решения в соответствии с должностными обязанностями.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10.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r w:rsidR="00256D12" w:rsidRPr="00256D12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256D12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по работе с задолженностью центрального аппарата ФНС России, утвержденным приказом ФНС России от 30 сентября </w:t>
      </w:r>
      <w:smartTag w:uri="urn:schemas-microsoft-com:office:smarttags" w:element="metricconverter">
        <w:smartTagPr>
          <w:attr w:name="ProductID" w:val="2015 г"/>
        </w:smartTagPr>
        <w:r w:rsidRPr="00256D12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2015 г</w:t>
        </w:r>
      </w:smartTag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№ ММВ-7-8/428@, положением об отделе взаимодействия с правоохранительными органами, приказами (распоряжениями) ФНС России, поручениями руководства Федеральной налоговой службы.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11. </w:t>
      </w:r>
      <w:r w:rsidR="00C0260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256D12" w:rsidRPr="00256D12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256D12"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256D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5D9A" w:rsidRPr="00256D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256D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256D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IV. Перечень вопросов, по которым </w:t>
      </w:r>
      <w:r w:rsidR="00256D12" w:rsidRPr="00256D1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256D12" w:rsidRPr="00256D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56D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725D9A" w:rsidRPr="00EF3BB9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EF3BB9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12.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ис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полнении служебных обязанностей</w:t>
      </w:r>
      <w:r w:rsidR="00EF3BB9" w:rsidRPr="00EF3B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EF3BB9"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отдела вправе самостоятельно принимать решения по вопросам: </w:t>
      </w:r>
    </w:p>
    <w:p w:rsidR="005C1F34" w:rsidRPr="00EF3BB9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осуществления координации совместной деятельности инспекций со Службой судебных приставов Уп</w:t>
      </w:r>
      <w:r w:rsidR="00EA34A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равления ФССП по Чеченской Республике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с другими контролирующими и правоохранительными органами  по предмету деятельности Отдела;</w:t>
      </w:r>
    </w:p>
    <w:p w:rsidR="005C1F34" w:rsidRPr="00EF3BB9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подготовки и направления в инспекции обзорных писем об организации работы по направлениям деятельности Отдела, о качестве представляемой ими отчетности, находящейся в компетенции Отдела;</w:t>
      </w:r>
    </w:p>
    <w:p w:rsidR="005C1F34" w:rsidRPr="00EF3BB9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EF3BB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предусмотренным Положением об отделе, иными нормативными актами ФНС России и Управления;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иным вопросам.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13.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ис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полнении служебных обязанностей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обязан самостоятельно принимать решения по вопросам: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обеспечения своевременной подготовки информаций, отчетов, других документов для ФНС России, руководству Управления и другим внешним и внутренним пользователям по вопросам, входящим в компетенцию Отдела;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осуществления изучения опыта работы других управлений и внесения предложений руководству управления по его практическому использованию;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предоставления консультаций, разъяснений и ответов на запросы инспекций, органов исполнительной и законодательной власти по вопросам,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входящим в компетенцию Отдела;</w:t>
      </w:r>
    </w:p>
    <w:p w:rsidR="005C1F34" w:rsidRPr="00BB2F12" w:rsidRDefault="005C1F34" w:rsidP="005C1F3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предусмотренным Положением об Управлении, Положением об Отделе, иными нормативными актами Федеральной налоговой службы России и Управления;</w:t>
      </w:r>
    </w:p>
    <w:p w:rsidR="0005263E" w:rsidRDefault="005C1F34" w:rsidP="00FD40B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иным вопросам.</w:t>
      </w:r>
    </w:p>
    <w:p w:rsidR="0005263E" w:rsidRPr="00BB2F12" w:rsidRDefault="0005263E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</w:t>
      </w:r>
      <w:r w:rsidR="00C0260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 Перечень вопросов, по которым</w:t>
      </w:r>
      <w:r w:rsidR="00BB2F12"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Отдела</w:t>
      </w:r>
      <w:r w:rsidR="00BB2F12"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2E75" w:rsidRDefault="00222E75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14.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Отдела в соответствии со своей компетенцией вправе участвовать в подготовке (обсуждении) нормативных правовых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>актов и (или) проектов управленческих, иных решений по вопросам: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применения законодательства Российской Федерации о налогах и сборах;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иным вопросам.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15.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положения об отделе;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графика отпусков гражданских служащих отдела;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>иных актов по поручению руководства Управления.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VI.</w:t>
      </w:r>
      <w:r w:rsidR="00222E7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  <w:t>управленческих и иных решений, порядок согласования и</w:t>
      </w: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принятия данных решений</w:t>
      </w:r>
    </w:p>
    <w:p w:rsidR="00725D9A" w:rsidRPr="00BB2F12" w:rsidRDefault="00725D9A" w:rsidP="00725D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spacing w:after="0" w:line="240" w:lineRule="auto"/>
        <w:ind w:right="17"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16. </w:t>
      </w:r>
      <w:r w:rsidRPr="00BB2F12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В соответствии со своими должностными обязанностями</w:t>
      </w:r>
      <w:r w:rsidR="00F404DB" w:rsidRPr="00BB2F12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BB2F12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70456" w:rsidRDefault="00570456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</w:t>
      </w: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17.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EA34A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263E" w:rsidRDefault="0005263E" w:rsidP="00222E7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5263E" w:rsidRDefault="0005263E" w:rsidP="00222E7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725D9A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192DB9" w:rsidRPr="00BB2F12" w:rsidRDefault="00192DB9" w:rsidP="001A36C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18.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 </w:t>
      </w:r>
      <w:r w:rsidR="00C0260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Отдела государственные услуги не оказывает.</w:t>
      </w:r>
    </w:p>
    <w:p w:rsidR="00725D9A" w:rsidRDefault="00725D9A" w:rsidP="00725D9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IX. Показатели эффективности и результативности</w:t>
      </w:r>
    </w:p>
    <w:p w:rsidR="00725D9A" w:rsidRPr="00BB2F12" w:rsidRDefault="00725D9A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BB2F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BB2F12" w:rsidRPr="00BB2F12" w:rsidRDefault="00BB2F12" w:rsidP="00725D9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19.</w:t>
      </w:r>
      <w:r w:rsidR="00222E7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 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BB2F12" w:rsidRPr="00BB2F1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BB2F12"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Отдела оценивается по следующим показателям: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D9A" w:rsidRPr="00BB2F12" w:rsidRDefault="00725D9A" w:rsidP="00725D9A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40B1" w:rsidRDefault="00725D9A" w:rsidP="00FD40B1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proofErr w:type="gramStart"/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осознанию</w:t>
      </w:r>
      <w:proofErr w:type="gramEnd"/>
      <w:r w:rsidRPr="00BB2F12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ответственности за последствия своих действий, принимаемых решений.</w:t>
      </w:r>
    </w:p>
    <w:p w:rsidR="00FD40B1" w:rsidRDefault="00FD40B1" w:rsidP="00FD40B1">
      <w:pPr>
        <w:pStyle w:val="af7"/>
        <w:tabs>
          <w:tab w:val="left" w:pos="851"/>
          <w:tab w:val="left" w:pos="3969"/>
          <w:tab w:val="left" w:pos="5280"/>
        </w:tabs>
        <w:ind w:firstLine="567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</w:p>
    <w:p w:rsidR="00CE34DC" w:rsidRPr="00FD40B1" w:rsidRDefault="00CE34DC" w:rsidP="00FD40B1">
      <w:pPr>
        <w:pStyle w:val="af7"/>
        <w:tabs>
          <w:tab w:val="left" w:pos="851"/>
          <w:tab w:val="left" w:pos="3969"/>
          <w:tab w:val="left" w:pos="5280"/>
        </w:tabs>
        <w:ind w:firstLine="567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bookmarkStart w:id="1" w:name="_GoBack"/>
      <w:r w:rsidRPr="00BB2F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 ознакомления</w:t>
      </w:r>
      <w:bookmarkEnd w:id="1"/>
    </w:p>
    <w:p w:rsidR="00CE34DC" w:rsidRPr="00BB2F12" w:rsidRDefault="00CE34DC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BB2F12" w:rsidRPr="00BB2F12" w:rsidTr="004F45DD">
        <w:trPr>
          <w:trHeight w:val="240"/>
        </w:trPr>
        <w:tc>
          <w:tcPr>
            <w:tcW w:w="840" w:type="dxa"/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роспись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ознакомлении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должностным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регламентом и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получении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приказа о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назначении на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освобождении</w:t>
            </w:r>
            <w:r w:rsidR="00EC4259"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должности</w:t>
            </w:r>
          </w:p>
        </w:tc>
      </w:tr>
      <w:tr w:rsidR="00BB2F12" w:rsidRPr="00BB2F12" w:rsidTr="004F45DD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2F12" w:rsidRPr="00BB2F12" w:rsidTr="004F45DD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E34DC" w:rsidRPr="00BB2F12" w:rsidRDefault="00CE34DC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E34DC" w:rsidRPr="00BB2F12" w:rsidRDefault="00CE34DC" w:rsidP="002805D8">
      <w:pPr>
        <w:pStyle w:val="a4"/>
        <w:widowControl w:val="0"/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4DC" w:rsidRPr="00BB2F12" w:rsidRDefault="00CE34DC" w:rsidP="002805D8">
      <w:pPr>
        <w:widowContro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E34DC" w:rsidRPr="00BB2F12" w:rsidSect="00EF7C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91" w:right="56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EB6" w:rsidRDefault="00870EB6" w:rsidP="001A444F">
      <w:pPr>
        <w:spacing w:after="0" w:line="240" w:lineRule="auto"/>
      </w:pPr>
      <w:r>
        <w:separator/>
      </w:r>
    </w:p>
  </w:endnote>
  <w:endnote w:type="continuationSeparator" w:id="0">
    <w:p w:rsidR="00870EB6" w:rsidRDefault="00870EB6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F34" w:rsidRDefault="003C0F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F34" w:rsidRPr="001317FD" w:rsidRDefault="003C0F34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F34" w:rsidRPr="001317FD" w:rsidRDefault="003C0F34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EB6" w:rsidRDefault="00870EB6" w:rsidP="001A444F">
      <w:pPr>
        <w:spacing w:after="0" w:line="240" w:lineRule="auto"/>
      </w:pPr>
      <w:r>
        <w:separator/>
      </w:r>
    </w:p>
  </w:footnote>
  <w:footnote w:type="continuationSeparator" w:id="0">
    <w:p w:rsidR="00870EB6" w:rsidRDefault="00870EB6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F34" w:rsidRDefault="003C0F3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4941843"/>
      <w:docPartObj>
        <w:docPartGallery w:val="Page Numbers (Top of Page)"/>
        <w:docPartUnique/>
      </w:docPartObj>
    </w:sdtPr>
    <w:sdtEndPr/>
    <w:sdtContent>
      <w:p w:rsidR="003C0F34" w:rsidRDefault="00813AEF">
        <w:pPr>
          <w:pStyle w:val="ac"/>
          <w:jc w:val="center"/>
        </w:pPr>
        <w:r>
          <w:fldChar w:fldCharType="begin"/>
        </w:r>
        <w:r w:rsidR="003C0F34">
          <w:instrText>PAGE   \* MERGEFORMAT</w:instrText>
        </w:r>
        <w:r>
          <w:fldChar w:fldCharType="separate"/>
        </w:r>
        <w:r w:rsidR="00FD40B1">
          <w:rPr>
            <w:noProof/>
          </w:rPr>
          <w:t>8</w:t>
        </w:r>
        <w:r>
          <w:fldChar w:fldCharType="end"/>
        </w:r>
      </w:p>
    </w:sdtContent>
  </w:sdt>
  <w:p w:rsidR="003C0F34" w:rsidRPr="00124EFA" w:rsidRDefault="003C0F3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F34" w:rsidRDefault="003C0F34" w:rsidP="005704B0">
    <w:pPr>
      <w:pStyle w:val="ac"/>
    </w:pPr>
  </w:p>
  <w:p w:rsidR="003C0F34" w:rsidRDefault="003C0F3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A6B"/>
    <w:rsid w:val="00001417"/>
    <w:rsid w:val="00001720"/>
    <w:rsid w:val="0000419E"/>
    <w:rsid w:val="00022E1F"/>
    <w:rsid w:val="000303D9"/>
    <w:rsid w:val="00047E3A"/>
    <w:rsid w:val="0005263E"/>
    <w:rsid w:val="00054AA5"/>
    <w:rsid w:val="00064140"/>
    <w:rsid w:val="00080D86"/>
    <w:rsid w:val="00085413"/>
    <w:rsid w:val="00090888"/>
    <w:rsid w:val="0009421D"/>
    <w:rsid w:val="000A5A6B"/>
    <w:rsid w:val="000A7B26"/>
    <w:rsid w:val="000B3D41"/>
    <w:rsid w:val="000D6DB3"/>
    <w:rsid w:val="00100FB9"/>
    <w:rsid w:val="0011329B"/>
    <w:rsid w:val="0012365E"/>
    <w:rsid w:val="00124EFA"/>
    <w:rsid w:val="001317FD"/>
    <w:rsid w:val="001330C5"/>
    <w:rsid w:val="0013424C"/>
    <w:rsid w:val="00136C29"/>
    <w:rsid w:val="001436BC"/>
    <w:rsid w:val="001454D6"/>
    <w:rsid w:val="00155008"/>
    <w:rsid w:val="0015777A"/>
    <w:rsid w:val="001600E4"/>
    <w:rsid w:val="00162F3C"/>
    <w:rsid w:val="00183991"/>
    <w:rsid w:val="00184357"/>
    <w:rsid w:val="00186321"/>
    <w:rsid w:val="00192DB9"/>
    <w:rsid w:val="001A36CA"/>
    <w:rsid w:val="001A444F"/>
    <w:rsid w:val="001B49FF"/>
    <w:rsid w:val="001C10E0"/>
    <w:rsid w:val="001C35D7"/>
    <w:rsid w:val="001E3B77"/>
    <w:rsid w:val="001E585F"/>
    <w:rsid w:val="001F5445"/>
    <w:rsid w:val="0020181A"/>
    <w:rsid w:val="00212109"/>
    <w:rsid w:val="00222E75"/>
    <w:rsid w:val="00224407"/>
    <w:rsid w:val="002369C4"/>
    <w:rsid w:val="00251276"/>
    <w:rsid w:val="002553AB"/>
    <w:rsid w:val="00256D12"/>
    <w:rsid w:val="00273BE0"/>
    <w:rsid w:val="002805D8"/>
    <w:rsid w:val="00287DF4"/>
    <w:rsid w:val="002B47D8"/>
    <w:rsid w:val="002C0581"/>
    <w:rsid w:val="002E2004"/>
    <w:rsid w:val="002F67D5"/>
    <w:rsid w:val="00342EF8"/>
    <w:rsid w:val="00365115"/>
    <w:rsid w:val="003655F0"/>
    <w:rsid w:val="00375B3D"/>
    <w:rsid w:val="003821E8"/>
    <w:rsid w:val="003825FB"/>
    <w:rsid w:val="003A08EA"/>
    <w:rsid w:val="003C0F34"/>
    <w:rsid w:val="003C148D"/>
    <w:rsid w:val="003C4E9A"/>
    <w:rsid w:val="003E32D7"/>
    <w:rsid w:val="00420693"/>
    <w:rsid w:val="004214AC"/>
    <w:rsid w:val="004310DC"/>
    <w:rsid w:val="00431BC8"/>
    <w:rsid w:val="004426E0"/>
    <w:rsid w:val="00450212"/>
    <w:rsid w:val="00450A4B"/>
    <w:rsid w:val="00470DA5"/>
    <w:rsid w:val="00477F4B"/>
    <w:rsid w:val="004805AD"/>
    <w:rsid w:val="004871AE"/>
    <w:rsid w:val="00495BF2"/>
    <w:rsid w:val="004B78D8"/>
    <w:rsid w:val="004C3ED1"/>
    <w:rsid w:val="004D39EC"/>
    <w:rsid w:val="004F45DD"/>
    <w:rsid w:val="00521192"/>
    <w:rsid w:val="0053266E"/>
    <w:rsid w:val="005341DD"/>
    <w:rsid w:val="0053766C"/>
    <w:rsid w:val="00570456"/>
    <w:rsid w:val="005704B0"/>
    <w:rsid w:val="00577C26"/>
    <w:rsid w:val="005873B1"/>
    <w:rsid w:val="005930AD"/>
    <w:rsid w:val="005A16C8"/>
    <w:rsid w:val="005C1F34"/>
    <w:rsid w:val="005C6182"/>
    <w:rsid w:val="005D2263"/>
    <w:rsid w:val="005D5196"/>
    <w:rsid w:val="005D7274"/>
    <w:rsid w:val="005E2614"/>
    <w:rsid w:val="005F2B43"/>
    <w:rsid w:val="005F5C81"/>
    <w:rsid w:val="00600817"/>
    <w:rsid w:val="006045FC"/>
    <w:rsid w:val="006049CD"/>
    <w:rsid w:val="006154DF"/>
    <w:rsid w:val="00626E71"/>
    <w:rsid w:val="00630CCF"/>
    <w:rsid w:val="0069099B"/>
    <w:rsid w:val="006A33E7"/>
    <w:rsid w:val="006A5133"/>
    <w:rsid w:val="006A600D"/>
    <w:rsid w:val="006B2B60"/>
    <w:rsid w:val="006B772D"/>
    <w:rsid w:val="006C5A0C"/>
    <w:rsid w:val="006C6F03"/>
    <w:rsid w:val="006D4653"/>
    <w:rsid w:val="006E377E"/>
    <w:rsid w:val="00700BC1"/>
    <w:rsid w:val="00713AEE"/>
    <w:rsid w:val="007161F0"/>
    <w:rsid w:val="007167F4"/>
    <w:rsid w:val="00725D9A"/>
    <w:rsid w:val="00765B5F"/>
    <w:rsid w:val="007707D6"/>
    <w:rsid w:val="00777E32"/>
    <w:rsid w:val="00791067"/>
    <w:rsid w:val="007A5C64"/>
    <w:rsid w:val="007B706C"/>
    <w:rsid w:val="007C2326"/>
    <w:rsid w:val="007E50AB"/>
    <w:rsid w:val="007F693A"/>
    <w:rsid w:val="00810E4A"/>
    <w:rsid w:val="00811604"/>
    <w:rsid w:val="00813AEF"/>
    <w:rsid w:val="008173C5"/>
    <w:rsid w:val="00817E99"/>
    <w:rsid w:val="0082275E"/>
    <w:rsid w:val="00826BF2"/>
    <w:rsid w:val="00845929"/>
    <w:rsid w:val="008606DB"/>
    <w:rsid w:val="00860F20"/>
    <w:rsid w:val="00863983"/>
    <w:rsid w:val="008670AC"/>
    <w:rsid w:val="00870EB6"/>
    <w:rsid w:val="00876686"/>
    <w:rsid w:val="00883238"/>
    <w:rsid w:val="00886DBF"/>
    <w:rsid w:val="008B21C5"/>
    <w:rsid w:val="008D318B"/>
    <w:rsid w:val="008D7B64"/>
    <w:rsid w:val="008E340C"/>
    <w:rsid w:val="008E3E89"/>
    <w:rsid w:val="00905187"/>
    <w:rsid w:val="00906C72"/>
    <w:rsid w:val="00920893"/>
    <w:rsid w:val="009210D1"/>
    <w:rsid w:val="00921746"/>
    <w:rsid w:val="00931C16"/>
    <w:rsid w:val="0095242B"/>
    <w:rsid w:val="009575CC"/>
    <w:rsid w:val="00966777"/>
    <w:rsid w:val="00984136"/>
    <w:rsid w:val="0099248C"/>
    <w:rsid w:val="00995E36"/>
    <w:rsid w:val="009A00A2"/>
    <w:rsid w:val="009A11D4"/>
    <w:rsid w:val="009B10F1"/>
    <w:rsid w:val="009B4A66"/>
    <w:rsid w:val="009C3468"/>
    <w:rsid w:val="009C3C8A"/>
    <w:rsid w:val="009C7D9D"/>
    <w:rsid w:val="009D029C"/>
    <w:rsid w:val="009D421B"/>
    <w:rsid w:val="009E1B5E"/>
    <w:rsid w:val="00A25457"/>
    <w:rsid w:val="00A31521"/>
    <w:rsid w:val="00A37236"/>
    <w:rsid w:val="00A52B94"/>
    <w:rsid w:val="00A81259"/>
    <w:rsid w:val="00A82D60"/>
    <w:rsid w:val="00A94AC2"/>
    <w:rsid w:val="00A94B70"/>
    <w:rsid w:val="00AC2633"/>
    <w:rsid w:val="00AC32E9"/>
    <w:rsid w:val="00AC4105"/>
    <w:rsid w:val="00AE3AD9"/>
    <w:rsid w:val="00B02F91"/>
    <w:rsid w:val="00B229D6"/>
    <w:rsid w:val="00B321E7"/>
    <w:rsid w:val="00B4262D"/>
    <w:rsid w:val="00B43670"/>
    <w:rsid w:val="00B578E0"/>
    <w:rsid w:val="00B6077E"/>
    <w:rsid w:val="00B6355E"/>
    <w:rsid w:val="00B74304"/>
    <w:rsid w:val="00B758F8"/>
    <w:rsid w:val="00B81684"/>
    <w:rsid w:val="00B95B79"/>
    <w:rsid w:val="00BA4D17"/>
    <w:rsid w:val="00BA54B8"/>
    <w:rsid w:val="00BA6C2C"/>
    <w:rsid w:val="00BB0DDB"/>
    <w:rsid w:val="00BB2F12"/>
    <w:rsid w:val="00BB399E"/>
    <w:rsid w:val="00BB79EE"/>
    <w:rsid w:val="00BD5238"/>
    <w:rsid w:val="00BE3E01"/>
    <w:rsid w:val="00BF2BF4"/>
    <w:rsid w:val="00BF644A"/>
    <w:rsid w:val="00C02609"/>
    <w:rsid w:val="00C02918"/>
    <w:rsid w:val="00C02DB0"/>
    <w:rsid w:val="00C215AC"/>
    <w:rsid w:val="00C37B33"/>
    <w:rsid w:val="00C50B42"/>
    <w:rsid w:val="00C65BCC"/>
    <w:rsid w:val="00C80757"/>
    <w:rsid w:val="00CA301E"/>
    <w:rsid w:val="00CB26F2"/>
    <w:rsid w:val="00CC08E5"/>
    <w:rsid w:val="00CD25E8"/>
    <w:rsid w:val="00CE34DC"/>
    <w:rsid w:val="00CE4A93"/>
    <w:rsid w:val="00CE6AC9"/>
    <w:rsid w:val="00CF2FF8"/>
    <w:rsid w:val="00CF7017"/>
    <w:rsid w:val="00D01858"/>
    <w:rsid w:val="00D03300"/>
    <w:rsid w:val="00D03BFD"/>
    <w:rsid w:val="00D06FFD"/>
    <w:rsid w:val="00D1520F"/>
    <w:rsid w:val="00D17081"/>
    <w:rsid w:val="00D17CD0"/>
    <w:rsid w:val="00D23CAA"/>
    <w:rsid w:val="00D32476"/>
    <w:rsid w:val="00D362C1"/>
    <w:rsid w:val="00D55ECE"/>
    <w:rsid w:val="00D62C9E"/>
    <w:rsid w:val="00D64955"/>
    <w:rsid w:val="00D66B30"/>
    <w:rsid w:val="00D72DBD"/>
    <w:rsid w:val="00D80058"/>
    <w:rsid w:val="00D9216B"/>
    <w:rsid w:val="00DB3048"/>
    <w:rsid w:val="00DB4D97"/>
    <w:rsid w:val="00DC5184"/>
    <w:rsid w:val="00E04DEB"/>
    <w:rsid w:val="00E20D04"/>
    <w:rsid w:val="00E23B4B"/>
    <w:rsid w:val="00E24E87"/>
    <w:rsid w:val="00E32CBA"/>
    <w:rsid w:val="00E33C2F"/>
    <w:rsid w:val="00E5250C"/>
    <w:rsid w:val="00E53B57"/>
    <w:rsid w:val="00E55933"/>
    <w:rsid w:val="00E65495"/>
    <w:rsid w:val="00E961FA"/>
    <w:rsid w:val="00EA34AF"/>
    <w:rsid w:val="00EA6610"/>
    <w:rsid w:val="00EC2CB7"/>
    <w:rsid w:val="00EC372A"/>
    <w:rsid w:val="00EC4259"/>
    <w:rsid w:val="00ED3245"/>
    <w:rsid w:val="00EE28DE"/>
    <w:rsid w:val="00EF3BB9"/>
    <w:rsid w:val="00EF7059"/>
    <w:rsid w:val="00EF7CA0"/>
    <w:rsid w:val="00F1194B"/>
    <w:rsid w:val="00F404DB"/>
    <w:rsid w:val="00F429C4"/>
    <w:rsid w:val="00F524DE"/>
    <w:rsid w:val="00F61A41"/>
    <w:rsid w:val="00F71B75"/>
    <w:rsid w:val="00F83571"/>
    <w:rsid w:val="00F91C57"/>
    <w:rsid w:val="00F93E5E"/>
    <w:rsid w:val="00F97CF0"/>
    <w:rsid w:val="00FA5834"/>
    <w:rsid w:val="00FB4A30"/>
    <w:rsid w:val="00FC5743"/>
    <w:rsid w:val="00FD1877"/>
    <w:rsid w:val="00FD40B1"/>
    <w:rsid w:val="00FE2446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1F99CAF-6C8C-49FE-97B1-BE4B7766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Normal (Web)"/>
    <w:basedOn w:val="a"/>
    <w:uiPriority w:val="99"/>
    <w:semiHidden/>
    <w:rsid w:val="00600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1B49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4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826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64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1329B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9D02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D029C"/>
  </w:style>
  <w:style w:type="character" w:customStyle="1" w:styleId="11">
    <w:name w:val="Текст сноски Знак1"/>
    <w:basedOn w:val="a0"/>
    <w:uiPriority w:val="99"/>
    <w:semiHidden/>
    <w:rsid w:val="00192DB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D634-304E-48AC-B30A-D91FD4E3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4201</Words>
  <Characters>23948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Дадаева Лайла Хасановна</cp:lastModifiedBy>
  <cp:revision>10</cp:revision>
  <cp:lastPrinted>2018-08-14T10:42:00Z</cp:lastPrinted>
  <dcterms:created xsi:type="dcterms:W3CDTF">2021-03-04T14:22:00Z</dcterms:created>
  <dcterms:modified xsi:type="dcterms:W3CDTF">2021-07-09T08:32:00Z</dcterms:modified>
</cp:coreProperties>
</file>